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B6F8A" w:rsidRDefault="00F3052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Yazı İşleri Müdürlüğü</w:t>
            </w:r>
          </w:p>
        </w:tc>
      </w:tr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B6F8A" w:rsidRDefault="001036F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Müdür</w:t>
            </w:r>
          </w:p>
        </w:tc>
      </w:tr>
      <w:tr w:rsidR="00176CEC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B6F8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B6F8A" w:rsidRDefault="00F3052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Genel Sekreter</w:t>
            </w:r>
          </w:p>
        </w:tc>
      </w:tr>
      <w:tr w:rsidR="00D3516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B6F8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B6F8A" w:rsidRDefault="00D3516A" w:rsidP="00F3052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DB6F8A" w:rsidRDefault="00DB4C8A" w:rsidP="00F30527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B4C8A">
              <w:rPr>
                <w:rFonts w:ascii="Cambria" w:hAnsi="Cambria" w:cstheme="minorHAnsi"/>
                <w:sz w:val="20"/>
                <w:szCs w:val="20"/>
              </w:rPr>
              <w:t>Kurumun resmi yazışma süreçlerini mevzuata uygun şekilde yürütmek, evrak kayıt, dağıtım ve arşiv hizmetlerini düzenlemek, yazışmaların zamanında ve doğru şekilde yapılmasını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4BD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Rektör, Rektör Yardımcıları, Genel Sekreter tarafından havale edilen kurum içi ve dışı yazışmalar,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Yazı İşlerine gelen ve giden evrakların en kısa sürede ilgili birimlere ulaştırılması,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Birim personeli arasında iş bölümünü sağlar, gerekli denetimi ve gözetimi yapar,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Hizmetin gerçekleştirilmesinde personele yazılı ve sözlü görevler vererek, görevlerin takibini yapmak,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Yapılacak yazışmaları kontrol etmek, paraf etmek ve üst yöneticilere sunmak,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Personelin kılık kıyafet, devamsızlık vb. hususlarını denetlemek ve takip etmek,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Görevleriyle ilgili toplantılara katılmak,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 xml:space="preserve">Genel Sekreterliğin </w:t>
            </w:r>
            <w:proofErr w:type="gramStart"/>
            <w:r w:rsidRPr="001036F2">
              <w:rPr>
                <w:sz w:val="20"/>
                <w:szCs w:val="20"/>
              </w:rPr>
              <w:t>misyon</w:t>
            </w:r>
            <w:proofErr w:type="gramEnd"/>
            <w:r w:rsidRPr="001036F2">
              <w:rPr>
                <w:sz w:val="20"/>
                <w:szCs w:val="20"/>
              </w:rPr>
              <w:t xml:space="preserve"> ve vizyonunu belirleyerek, tüm çalışanlarla paylaşarak, gerçekleşmesi için çalışanları motive etmek,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Personelin sorunlarını tespit ederek, çözüme kavuşturmak, gerektiğinde üst yöneticilere iletmek,</w:t>
            </w:r>
          </w:p>
          <w:p w:rsidR="001036F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Büronun fiziki donanımı ile personelin etkili, etkin ve malzemelerin ekonomik olarak kullanılmasını sağlamak</w:t>
            </w:r>
          </w:p>
          <w:p w:rsidR="001036F2" w:rsidRPr="00884BD2" w:rsidRDefault="001036F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1036F2">
              <w:rPr>
                <w:sz w:val="20"/>
                <w:szCs w:val="20"/>
              </w:rPr>
              <w:t>İdari personelin izinlerini işleyişi aksatmayacak şekilde dü</w:t>
            </w:r>
            <w:bookmarkStart w:id="0" w:name="_GoBack"/>
            <w:bookmarkEnd w:id="0"/>
            <w:r w:rsidRPr="001036F2">
              <w:rPr>
                <w:sz w:val="20"/>
                <w:szCs w:val="20"/>
              </w:rPr>
              <w:t>zenlemek,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884BD2">
        <w:trPr>
          <w:trHeight w:val="864"/>
        </w:trPr>
        <w:tc>
          <w:tcPr>
            <w:tcW w:w="10203" w:type="dxa"/>
            <w:shd w:val="clear" w:color="auto" w:fill="auto"/>
          </w:tcPr>
          <w:p w:rsidR="00F30527" w:rsidRDefault="00884BD2" w:rsidP="00884BD2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Yazı İşleri Müdürlüğü’nün yazılarını, yazan olarak paraflamak,</w:t>
            </w:r>
          </w:p>
          <w:p w:rsidR="00884BD2" w:rsidRDefault="00884BD2" w:rsidP="00884BD2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bilgisayar programlarını ve uygulamalarını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(EBYS vb.) kullanmak,</w:t>
            </w:r>
          </w:p>
          <w:p w:rsidR="00884BD2" w:rsidRPr="00884BD2" w:rsidRDefault="00884BD2" w:rsidP="00884BD2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21F13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657 Sayılı Devlet Memurları Kanunu’nda belirtilen genel niteliklere sahip olmak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 xml:space="preserve">En az </w:t>
            </w:r>
            <w:r w:rsidR="00884BD2">
              <w:rPr>
                <w:rFonts w:cstheme="minorHAnsi"/>
                <w:sz w:val="20"/>
                <w:szCs w:val="20"/>
              </w:rPr>
              <w:t>Yüksekokul</w:t>
            </w:r>
            <w:r w:rsidRPr="00F30527">
              <w:rPr>
                <w:rFonts w:cstheme="minorHAnsi"/>
                <w:sz w:val="20"/>
                <w:szCs w:val="20"/>
              </w:rPr>
              <w:t xml:space="preserve"> veya dengi okul mezunu olmak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Görevinin gereğini yerine getirebilmek için gerekli iş deneyimine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DB4C8A" w:rsidP="00DB4C8A">
            <w:p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B4C8A">
              <w:rPr>
                <w:rFonts w:ascii="Cambria" w:hAnsi="Cambria" w:cstheme="minorHAnsi"/>
                <w:sz w:val="20"/>
                <w:szCs w:val="20"/>
              </w:rPr>
              <w:t>2547 sayılı Yükseköğretim Kanunu, 657 sayılı Devlet Memurları Kanunu ve ilgili diğer mevzuat hükümleri.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0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6"/>
        <w:gridCol w:w="4564"/>
      </w:tblGrid>
      <w:tr w:rsidR="008E69AE" w:rsidRPr="00237669" w:rsidTr="00076800">
        <w:trPr>
          <w:trHeight w:hRule="exact" w:val="168"/>
        </w:trPr>
        <w:tc>
          <w:tcPr>
            <w:tcW w:w="5636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5F17B1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4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5F17B1" w:rsidRPr="00237669" w:rsidTr="00076800">
        <w:trPr>
          <w:trHeight w:val="310"/>
        </w:trPr>
        <w:tc>
          <w:tcPr>
            <w:tcW w:w="5636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5F17B1" w:rsidRPr="00190599" w:rsidRDefault="00F30527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</w:tc>
        <w:tc>
          <w:tcPr>
            <w:tcW w:w="4564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F30527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5F17B1" w:rsidRPr="00237669" w:rsidTr="00076800">
        <w:trPr>
          <w:trHeight w:val="157"/>
        </w:trPr>
        <w:tc>
          <w:tcPr>
            <w:tcW w:w="5636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19059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4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5F17B1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5F17B1" w:rsidRPr="00237669" w:rsidTr="005F17B1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F17B1" w:rsidRPr="00237669" w:rsidRDefault="005F17B1" w:rsidP="00CF640E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5F17B1" w:rsidRPr="00237669" w:rsidTr="005F17B1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CF640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</w:t>
            </w:r>
            <w:r w:rsidR="00F30527">
              <w:rPr>
                <w:rFonts w:cs="Times New Roman"/>
                <w:sz w:val="20"/>
                <w:szCs w:val="20"/>
              </w:rPr>
              <w:t>hüt ederim.   _____ /_____ /2025</w:t>
            </w:r>
          </w:p>
        </w:tc>
      </w:tr>
      <w:tr w:rsidR="005F17B1" w:rsidRPr="00237669" w:rsidTr="005F17B1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CF640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5F17B1" w:rsidRPr="00B87134" w:rsidRDefault="005F17B1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B0" w:rsidRDefault="005A36B0">
      <w:pPr>
        <w:spacing w:after="0" w:line="240" w:lineRule="auto"/>
      </w:pPr>
      <w:r>
        <w:separator/>
      </w:r>
    </w:p>
  </w:endnote>
  <w:endnote w:type="continuationSeparator" w:id="0">
    <w:p w:rsidR="005A36B0" w:rsidRDefault="005A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B4C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B4C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B0" w:rsidRDefault="005A36B0">
      <w:pPr>
        <w:spacing w:after="0" w:line="240" w:lineRule="auto"/>
      </w:pPr>
      <w:r>
        <w:separator/>
      </w:r>
    </w:p>
  </w:footnote>
  <w:footnote w:type="continuationSeparator" w:id="0">
    <w:p w:rsidR="005A36B0" w:rsidRDefault="005A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F30527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07.05.2025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A36B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368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B0D0950"/>
    <w:multiLevelType w:val="hybridMultilevel"/>
    <w:tmpl w:val="EDF2F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EB"/>
    <w:multiLevelType w:val="hybridMultilevel"/>
    <w:tmpl w:val="B6BE2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94791"/>
    <w:multiLevelType w:val="hybridMultilevel"/>
    <w:tmpl w:val="87D6A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11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76800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36F2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6DD2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36B0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59A7"/>
    <w:rsid w:val="005D0EA3"/>
    <w:rsid w:val="005D1131"/>
    <w:rsid w:val="005D1B44"/>
    <w:rsid w:val="005D54BD"/>
    <w:rsid w:val="005E223A"/>
    <w:rsid w:val="005E30C2"/>
    <w:rsid w:val="005E5F54"/>
    <w:rsid w:val="005F17B1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4BD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47E5C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C2676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A41EC"/>
    <w:rsid w:val="00DB15B7"/>
    <w:rsid w:val="00DB4830"/>
    <w:rsid w:val="00DB4C8A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430F"/>
    <w:rsid w:val="00EF6C71"/>
    <w:rsid w:val="00EF7991"/>
    <w:rsid w:val="00EF7B4D"/>
    <w:rsid w:val="00F036FA"/>
    <w:rsid w:val="00F04FAE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527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B19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E0B829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ACER</cp:lastModifiedBy>
  <cp:revision>3</cp:revision>
  <cp:lastPrinted>2021-11-15T06:13:00Z</cp:lastPrinted>
  <dcterms:created xsi:type="dcterms:W3CDTF">2025-05-07T08:20:00Z</dcterms:created>
  <dcterms:modified xsi:type="dcterms:W3CDTF">2025-05-07T12:28:00Z</dcterms:modified>
</cp:coreProperties>
</file>